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2A" w:rsidRDefault="00B7202A" w:rsidP="00B720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B7202A" w:rsidRDefault="00B7202A" w:rsidP="00B7202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91286E" w:rsidRPr="00B7202A" w:rsidRDefault="00B7202A" w:rsidP="00B72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Библиотечный навигатор </w:t>
      </w:r>
      <w:r w:rsidR="0071098A" w:rsidRPr="00B7202A">
        <w:rPr>
          <w:rFonts w:ascii="Times New Roman" w:hAnsi="Times New Roman" w:cs="Times New Roman"/>
          <w:b/>
          <w:sz w:val="28"/>
          <w:szCs w:val="28"/>
        </w:rPr>
        <w:t>№21</w:t>
      </w:r>
    </w:p>
    <w:p w:rsidR="0071098A" w:rsidRDefault="0071098A" w:rsidP="00D173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98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Семинар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«Уровни чтения»: Антон Чехов</w:t>
      </w:r>
    </w:p>
    <w:p w:rsidR="0071098A" w:rsidRDefault="0071098A" w:rsidP="00D173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«Дом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мезонином»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1098A">
        <w:rPr>
          <w:rFonts w:ascii="Times New Roman" w:hAnsi="Times New Roman" w:cs="Times New Roman"/>
          <w:b/>
          <w:sz w:val="28"/>
          <w:szCs w:val="28"/>
        </w:rPr>
        <w:t>25.10.18</w:t>
      </w:r>
    </w:p>
    <w:p w:rsidR="0071098A" w:rsidRDefault="0071098A" w:rsidP="00A8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098A" w:rsidRDefault="0071098A" w:rsidP="00A840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И. Темные аллеи</w:t>
      </w:r>
    </w:p>
    <w:p w:rsidR="0071098A" w:rsidRDefault="0071098A" w:rsidP="00A840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 И. Обломов </w:t>
      </w:r>
    </w:p>
    <w:p w:rsidR="0071098A" w:rsidRDefault="0071098A" w:rsidP="00A840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 Бедные люди</w:t>
      </w:r>
    </w:p>
    <w:p w:rsidR="0071098A" w:rsidRDefault="0071098A" w:rsidP="00A840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Г. Все представляю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…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71098A" w:rsidRDefault="0071098A" w:rsidP="00A840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Г. Я не знал …: Стихотворение </w:t>
      </w:r>
    </w:p>
    <w:p w:rsidR="0071098A" w:rsidRDefault="0071098A" w:rsidP="00B720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98A">
        <w:rPr>
          <w:rFonts w:ascii="Times New Roman" w:hAnsi="Times New Roman" w:cs="Times New Roman"/>
          <w:b/>
          <w:sz w:val="28"/>
          <w:szCs w:val="28"/>
        </w:rPr>
        <w:t>Музыка</w:t>
      </w:r>
      <w:r w:rsidR="00B7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02A">
        <w:rPr>
          <w:rFonts w:ascii="Times New Roman" w:hAnsi="Times New Roman" w:cs="Times New Roman"/>
          <w:sz w:val="28"/>
          <w:szCs w:val="28"/>
        </w:rPr>
        <w:t xml:space="preserve">(концертмейстер Ирина </w:t>
      </w:r>
      <w:proofErr w:type="spellStart"/>
      <w:r w:rsidR="00B7202A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B7202A">
        <w:rPr>
          <w:rFonts w:ascii="Times New Roman" w:hAnsi="Times New Roman" w:cs="Times New Roman"/>
          <w:sz w:val="28"/>
          <w:szCs w:val="28"/>
        </w:rPr>
        <w:t>)</w:t>
      </w:r>
    </w:p>
    <w:p w:rsidR="00B7202A" w:rsidRPr="00B7202A" w:rsidRDefault="00B7202A" w:rsidP="00B720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098A" w:rsidRDefault="0071098A" w:rsidP="00A840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Гаврилин </w:t>
      </w:r>
      <w:r w:rsidR="00E226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Анюта. Адажио</w:t>
      </w:r>
    </w:p>
    <w:p w:rsidR="0071098A" w:rsidRDefault="0071098A" w:rsidP="00A840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Шварц </w:t>
      </w:r>
      <w:r w:rsidR="00E2262A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 w:rsidR="00E2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 к к/ф «Белые ночи»</w:t>
      </w:r>
    </w:p>
    <w:p w:rsidR="0071098A" w:rsidRPr="00E2262A" w:rsidRDefault="0071098A" w:rsidP="00A84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262A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bookmarkEnd w:id="0"/>
    <w:p w:rsidR="00534D2E" w:rsidRDefault="00534D2E" w:rsidP="00A84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столько учитывать читая именно это произведение А.П. Чехова – что такое «Чехов», «Чеховский стиль», «Чеховский подтекст». Чехов тончайший писатель, философ, психолог. Он один из самых страдающих писателей, он зеркало.</w:t>
      </w:r>
    </w:p>
    <w:p w:rsidR="00534D2E" w:rsidRDefault="00534D2E" w:rsidP="00A84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«Дом»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индоевроп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domus</w:t>
      </w:r>
      <w:proofErr w:type="spellEnd"/>
      <w:proofErr w:type="gramEnd"/>
      <w:r w:rsidRPr="0053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–постройка рукотворная, мезонин – полуэтаж, украшение Дом – место, в котором проводят свою жизнь. Перед нами вынужденное общежитие, в доме нет души. Главный герой сказочник в дурном смысле этого слова. Он не живет в этом мире. Сущность главного ге</w:t>
      </w:r>
      <w:r w:rsidR="00A84088">
        <w:rPr>
          <w:rFonts w:ascii="Times New Roman" w:hAnsi="Times New Roman" w:cs="Times New Roman"/>
          <w:sz w:val="28"/>
          <w:szCs w:val="28"/>
        </w:rPr>
        <w:t xml:space="preserve">роя сослагательное наклонение. «Бедные люди» все, </w:t>
      </w:r>
    </w:p>
    <w:p w:rsidR="00A84088" w:rsidRPr="00534D2E" w:rsidRDefault="00A84088" w:rsidP="00A8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живут в человеческом доме, но не умеют любить и понимать друг друга.</w:t>
      </w:r>
    </w:p>
    <w:sectPr w:rsidR="00A84088" w:rsidRPr="00534D2E" w:rsidSect="0071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0E5"/>
    <w:multiLevelType w:val="hybridMultilevel"/>
    <w:tmpl w:val="379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A793A"/>
    <w:multiLevelType w:val="hybridMultilevel"/>
    <w:tmpl w:val="C08A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A"/>
    <w:rsid w:val="00534D2E"/>
    <w:rsid w:val="0071098A"/>
    <w:rsid w:val="0091286E"/>
    <w:rsid w:val="00A84088"/>
    <w:rsid w:val="00B7202A"/>
    <w:rsid w:val="00D173C0"/>
    <w:rsid w:val="00E2262A"/>
    <w:rsid w:val="00E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58ED"/>
  <w15:chartTrackingRefBased/>
  <w15:docId w15:val="{4D7AAD9B-23D1-4D9A-B6E3-ACE692D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2018-10-27T11:51:00Z</dcterms:created>
  <dcterms:modified xsi:type="dcterms:W3CDTF">2018-10-30T08:43:00Z</dcterms:modified>
</cp:coreProperties>
</file>